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62" w:rsidRDefault="0035541F" w:rsidP="00081B62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Καναλλάκι</w:t>
      </w:r>
      <w:proofErr w:type="spellEnd"/>
      <w:r>
        <w:rPr>
          <w:rFonts w:ascii="Arial" w:hAnsi="Arial" w:cs="Arial"/>
        </w:rPr>
        <w:t>, 8</w:t>
      </w:r>
      <w:r w:rsidR="00081B62">
        <w:rPr>
          <w:rFonts w:ascii="Arial" w:hAnsi="Arial" w:cs="Arial"/>
        </w:rPr>
        <w:t>.5.2017</w:t>
      </w:r>
    </w:p>
    <w:p w:rsidR="00081B62" w:rsidRDefault="00081B62" w:rsidP="00081B62">
      <w:pPr>
        <w:jc w:val="right"/>
        <w:rPr>
          <w:rFonts w:ascii="Arial" w:hAnsi="Arial" w:cs="Arial"/>
        </w:rPr>
      </w:pPr>
    </w:p>
    <w:p w:rsidR="00081B62" w:rsidRDefault="00081B62" w:rsidP="00081B62">
      <w:pPr>
        <w:jc w:val="both"/>
        <w:rPr>
          <w:rFonts w:ascii="Arial" w:hAnsi="Arial" w:cs="Arial"/>
        </w:rPr>
      </w:pPr>
    </w:p>
    <w:p w:rsidR="00081B62" w:rsidRDefault="00081B62" w:rsidP="00081B62">
      <w:pPr>
        <w:jc w:val="center"/>
        <w:rPr>
          <w:rFonts w:ascii="Arial" w:hAnsi="Arial" w:cs="Arial"/>
          <w:b/>
          <w:sz w:val="28"/>
          <w:szCs w:val="28"/>
        </w:rPr>
      </w:pPr>
      <w:r w:rsidRPr="00081B62">
        <w:rPr>
          <w:rFonts w:ascii="Arial" w:hAnsi="Arial" w:cs="Arial"/>
          <w:b/>
          <w:sz w:val="28"/>
          <w:szCs w:val="28"/>
        </w:rPr>
        <w:t>ΔΕΛΤΙΟ ΤΥΠΟΥ</w:t>
      </w:r>
    </w:p>
    <w:p w:rsidR="00D337F2" w:rsidRPr="0035541F" w:rsidRDefault="00D337F2" w:rsidP="00081B62">
      <w:pPr>
        <w:jc w:val="center"/>
        <w:rPr>
          <w:rFonts w:ascii="Arial" w:hAnsi="Arial" w:cs="Arial"/>
          <w:b/>
          <w:sz w:val="28"/>
          <w:szCs w:val="28"/>
        </w:rPr>
      </w:pPr>
    </w:p>
    <w:p w:rsidR="009A5509" w:rsidRDefault="0035236F" w:rsidP="00081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Με </w:t>
      </w:r>
      <w:r w:rsidR="009A5509">
        <w:rPr>
          <w:rFonts w:ascii="Arial" w:hAnsi="Arial" w:cs="Arial"/>
        </w:rPr>
        <w:t xml:space="preserve"> απόφαση</w:t>
      </w:r>
      <w:r w:rsidR="00081B62">
        <w:rPr>
          <w:rFonts w:ascii="Arial" w:hAnsi="Arial" w:cs="Arial"/>
        </w:rPr>
        <w:t xml:space="preserve"> το</w:t>
      </w:r>
      <w:r w:rsidR="009A5509">
        <w:rPr>
          <w:rFonts w:ascii="Arial" w:hAnsi="Arial" w:cs="Arial"/>
        </w:rPr>
        <w:t>υ Δημοτικού Συμβουλίου Πάργας αναμορφώθηκε ο προϋπολογισμός οικονομικού έτους 2017 και προβλέφθηκε  το χρηματικό ποσό των 15.000</w:t>
      </w:r>
      <w:r w:rsidR="0035541F" w:rsidRPr="0035541F">
        <w:rPr>
          <w:rFonts w:ascii="Arial" w:hAnsi="Arial" w:cs="Arial"/>
        </w:rPr>
        <w:t xml:space="preserve"> </w:t>
      </w:r>
      <w:r w:rsidR="0035541F">
        <w:rPr>
          <w:rFonts w:ascii="Arial" w:hAnsi="Arial" w:cs="Arial"/>
        </w:rPr>
        <w:t>ευρώ γι</w:t>
      </w:r>
      <w:r w:rsidR="009A6B62">
        <w:rPr>
          <w:rFonts w:ascii="Arial" w:hAnsi="Arial" w:cs="Arial"/>
        </w:rPr>
        <w:t>α την κάλυψη των εξόδων διαμονής</w:t>
      </w:r>
      <w:r w:rsidR="0035541F">
        <w:rPr>
          <w:rFonts w:ascii="Arial" w:hAnsi="Arial" w:cs="Arial"/>
        </w:rPr>
        <w:t xml:space="preserve"> τεσσάρων επικουρικών ιατρών για τα Κέντρα Υγείας Πάργας και </w:t>
      </w:r>
      <w:proofErr w:type="spellStart"/>
      <w:r w:rsidR="0035541F">
        <w:rPr>
          <w:rFonts w:ascii="Arial" w:hAnsi="Arial" w:cs="Arial"/>
        </w:rPr>
        <w:t>Καναλλακίου</w:t>
      </w:r>
      <w:proofErr w:type="spellEnd"/>
      <w:r w:rsidR="0035541F">
        <w:rPr>
          <w:rFonts w:ascii="Arial" w:hAnsi="Arial" w:cs="Arial"/>
        </w:rPr>
        <w:t>.</w:t>
      </w:r>
    </w:p>
    <w:p w:rsidR="0035541F" w:rsidRDefault="0035541F" w:rsidP="00081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Υπενθυμίζεται ότι</w:t>
      </w:r>
      <w:r w:rsidR="009A6B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σύμφωνα με το άρθρ</w:t>
      </w:r>
      <w:r w:rsidR="0035236F">
        <w:rPr>
          <w:rFonts w:ascii="Arial" w:hAnsi="Arial" w:cs="Arial"/>
        </w:rPr>
        <w:t>ο 43 του ν. 4368/2016 για την παροχή κινήτρων  σε άγονες και προβληματικές</w:t>
      </w:r>
      <w:r>
        <w:rPr>
          <w:rFonts w:ascii="Arial" w:hAnsi="Arial" w:cs="Arial"/>
        </w:rPr>
        <w:t xml:space="preserve"> περιοχές</w:t>
      </w:r>
      <w:r w:rsidR="0035236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«Οι ΟΤΑ και τα ΝΠΔΔ, μπορούν να  παρέχουν στον επικουρικό ιατρό  και τον ιατρό υπηρεσίας υπαίθρου της  περιοχής τους, για όλη τη διάρκεια της σύμβασης ή της θητείας τους, δωρεάν σίτιση, κατάλληλο κατάλυμα διαμονής ή και χρηματικά επιδόματα γι</w:t>
      </w:r>
      <w:r w:rsidR="009A6B62">
        <w:rPr>
          <w:rFonts w:ascii="Arial" w:hAnsi="Arial" w:cs="Arial"/>
        </w:rPr>
        <w:t>α την κάλυψη των αναγκών αυτών»</w:t>
      </w:r>
      <w:r>
        <w:rPr>
          <w:rFonts w:ascii="Arial" w:hAnsi="Arial" w:cs="Arial"/>
        </w:rPr>
        <w:t xml:space="preserve"> και  ότι </w:t>
      </w:r>
      <w:r w:rsidR="0035236F">
        <w:rPr>
          <w:rFonts w:ascii="Arial" w:hAnsi="Arial" w:cs="Arial"/>
        </w:rPr>
        <w:t>σύμφωνα με τη</w:t>
      </w:r>
      <w:r>
        <w:rPr>
          <w:rFonts w:ascii="Arial" w:hAnsi="Arial" w:cs="Arial"/>
        </w:rPr>
        <w:t xml:space="preserve"> σχετική υπουργ</w:t>
      </w:r>
      <w:r w:rsidR="0035236F">
        <w:rPr>
          <w:rFonts w:ascii="Arial" w:hAnsi="Arial" w:cs="Arial"/>
        </w:rPr>
        <w:t xml:space="preserve">ική απόφαση  </w:t>
      </w:r>
      <w:r>
        <w:rPr>
          <w:rFonts w:ascii="Arial" w:hAnsi="Arial" w:cs="Arial"/>
        </w:rPr>
        <w:t xml:space="preserve"> ολόκληρος ο νομός Πρέβεζας υπάγεται στις άγονες και προβληματικές περιοχές.</w:t>
      </w:r>
    </w:p>
    <w:p w:rsidR="0035541F" w:rsidRDefault="0035541F" w:rsidP="00081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 Δήμαρχος Πάργας κ. </w:t>
      </w:r>
      <w:r w:rsidRPr="0035541F">
        <w:rPr>
          <w:rFonts w:ascii="Arial" w:hAnsi="Arial" w:cs="Arial"/>
          <w:b/>
        </w:rPr>
        <w:t xml:space="preserve">Αντώνης </w:t>
      </w:r>
      <w:proofErr w:type="spellStart"/>
      <w:r w:rsidRPr="0035541F">
        <w:rPr>
          <w:rFonts w:ascii="Arial" w:hAnsi="Arial" w:cs="Arial"/>
          <w:b/>
        </w:rPr>
        <w:t>Νάστας</w:t>
      </w:r>
      <w:proofErr w:type="spellEnd"/>
      <w:r>
        <w:rPr>
          <w:rFonts w:ascii="Arial" w:hAnsi="Arial" w:cs="Arial"/>
        </w:rPr>
        <w:t xml:space="preserve"> δήλωσε ότι:</w:t>
      </w:r>
    </w:p>
    <w:p w:rsidR="006C2E62" w:rsidRDefault="0035236F" w:rsidP="00081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«Μετά τη</w:t>
      </w:r>
      <w:r w:rsidR="0035541F">
        <w:rPr>
          <w:rFonts w:ascii="Arial" w:hAnsi="Arial" w:cs="Arial"/>
        </w:rPr>
        <w:t xml:space="preserve"> δωρεάν  παραχώρηση</w:t>
      </w:r>
      <w:r w:rsidR="008D1A8A">
        <w:rPr>
          <w:rFonts w:ascii="Arial" w:hAnsi="Arial" w:cs="Arial"/>
        </w:rPr>
        <w:t xml:space="preserve"> της χρήσης </w:t>
      </w:r>
      <w:r w:rsidR="0035541F">
        <w:rPr>
          <w:rFonts w:ascii="Arial" w:hAnsi="Arial" w:cs="Arial"/>
        </w:rPr>
        <w:t xml:space="preserve"> δημοτικού κτηρίου  για  να </w:t>
      </w:r>
      <w:r w:rsidR="008D1A8A">
        <w:rPr>
          <w:rFonts w:ascii="Arial" w:hAnsi="Arial" w:cs="Arial"/>
        </w:rPr>
        <w:t>δημιουργηθεί</w:t>
      </w:r>
      <w:r w:rsidR="0035541F">
        <w:rPr>
          <w:rFonts w:ascii="Arial" w:hAnsi="Arial" w:cs="Arial"/>
        </w:rPr>
        <w:t xml:space="preserve"> </w:t>
      </w:r>
      <w:r w:rsidR="008D1A8A">
        <w:rPr>
          <w:rFonts w:ascii="Arial" w:hAnsi="Arial" w:cs="Arial"/>
        </w:rPr>
        <w:t xml:space="preserve"> Τομέας ΕΚΑΒ Πάργας- </w:t>
      </w:r>
      <w:proofErr w:type="spellStart"/>
      <w:r w:rsidR="008D1A8A">
        <w:rPr>
          <w:rFonts w:ascii="Arial" w:hAnsi="Arial" w:cs="Arial"/>
        </w:rPr>
        <w:t>Καναλλακίου</w:t>
      </w:r>
      <w:proofErr w:type="spellEnd"/>
      <w:r w:rsidR="008D1A8A">
        <w:rPr>
          <w:rFonts w:ascii="Arial" w:hAnsi="Arial" w:cs="Arial"/>
        </w:rPr>
        <w:t xml:space="preserve">, ο Δήμος μας παίρνει μία ακόμη σημαντική πρωτοβουλία </w:t>
      </w:r>
      <w:r w:rsidR="006C2E62">
        <w:rPr>
          <w:rFonts w:ascii="Arial" w:hAnsi="Arial" w:cs="Arial"/>
        </w:rPr>
        <w:t>για να υπάρξουν καλύτερες  υπηρεσίες υγείας για τους  συμπολίτες μας.</w:t>
      </w:r>
    </w:p>
    <w:p w:rsidR="0035541F" w:rsidRDefault="006C2E62" w:rsidP="00081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Ανα</w:t>
      </w:r>
      <w:r w:rsidR="009A6B62">
        <w:rPr>
          <w:rFonts w:ascii="Arial" w:hAnsi="Arial" w:cs="Arial"/>
        </w:rPr>
        <w:t xml:space="preserve">λαμβάνουμε τα έξοδα διαμονής </w:t>
      </w:r>
      <w:r>
        <w:rPr>
          <w:rFonts w:ascii="Arial" w:hAnsi="Arial" w:cs="Arial"/>
        </w:rPr>
        <w:t xml:space="preserve"> τεσσάρων επικουρικών ιατρών, για να στελεχωθούν καλύτερα τα δύο Κέντρα Υγείας </w:t>
      </w:r>
      <w:proofErr w:type="spellStart"/>
      <w:r>
        <w:rPr>
          <w:rFonts w:ascii="Arial" w:hAnsi="Arial" w:cs="Arial"/>
        </w:rPr>
        <w:t>Καναλλακίου</w:t>
      </w:r>
      <w:proofErr w:type="spellEnd"/>
      <w:r>
        <w:rPr>
          <w:rFonts w:ascii="Arial" w:hAnsi="Arial" w:cs="Arial"/>
        </w:rPr>
        <w:t xml:space="preserve"> και Πάργας.</w:t>
      </w:r>
    </w:p>
    <w:p w:rsidR="006C2E62" w:rsidRPr="0035541F" w:rsidRDefault="006C2E62" w:rsidP="00081B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Δίνουμε έτσι ένα σημαντικό κίνητρο σε νέους ιατρούς να έλθουν στην περιοχή μας και καλούμε το Υπουργείο Υγείας να προκηρύξει τις αντίστοιχες θέσεις».</w:t>
      </w:r>
    </w:p>
    <w:p w:rsidR="009A5509" w:rsidRPr="009A5509" w:rsidRDefault="009A5509" w:rsidP="00081B62">
      <w:pPr>
        <w:jc w:val="both"/>
        <w:rPr>
          <w:rFonts w:ascii="Arial" w:hAnsi="Arial" w:cs="Arial"/>
        </w:rPr>
      </w:pPr>
    </w:p>
    <w:p w:rsidR="009A5509" w:rsidRPr="009A5509" w:rsidRDefault="009A5509" w:rsidP="00081B62">
      <w:pPr>
        <w:jc w:val="both"/>
        <w:rPr>
          <w:rFonts w:ascii="Arial" w:hAnsi="Arial" w:cs="Arial"/>
        </w:rPr>
      </w:pPr>
    </w:p>
    <w:p w:rsidR="00081B62" w:rsidRDefault="00081B62" w:rsidP="00081B62">
      <w:pPr>
        <w:jc w:val="both"/>
        <w:rPr>
          <w:rFonts w:ascii="Arial" w:hAnsi="Arial" w:cs="Arial"/>
        </w:rPr>
      </w:pPr>
    </w:p>
    <w:p w:rsidR="007B381E" w:rsidRDefault="007B381E"/>
    <w:sectPr w:rsidR="007B381E" w:rsidSect="007B38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4C3"/>
    <w:rsid w:val="00074A1A"/>
    <w:rsid w:val="00081B62"/>
    <w:rsid w:val="0035236F"/>
    <w:rsid w:val="0035541F"/>
    <w:rsid w:val="00550F7C"/>
    <w:rsid w:val="006C2E62"/>
    <w:rsid w:val="006F0B23"/>
    <w:rsid w:val="007114CA"/>
    <w:rsid w:val="007B381E"/>
    <w:rsid w:val="008414C3"/>
    <w:rsid w:val="008D1A8A"/>
    <w:rsid w:val="008E3883"/>
    <w:rsid w:val="00902B2E"/>
    <w:rsid w:val="009A5509"/>
    <w:rsid w:val="009A6B62"/>
    <w:rsid w:val="00D337F2"/>
    <w:rsid w:val="00EF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dimos10</cp:lastModifiedBy>
  <cp:revision>2</cp:revision>
  <dcterms:created xsi:type="dcterms:W3CDTF">2017-05-08T07:04:00Z</dcterms:created>
  <dcterms:modified xsi:type="dcterms:W3CDTF">2017-05-08T07:04:00Z</dcterms:modified>
</cp:coreProperties>
</file>